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89E" w:rsidRPr="00C03DDA" w:rsidRDefault="00B9289E" w:rsidP="00B9289E">
      <w:pPr>
        <w:spacing w:after="0" w:line="240" w:lineRule="auto"/>
        <w:contextualSpacing/>
        <w:jc w:val="center"/>
        <w:rPr>
          <w:rFonts w:ascii="Times New Roman" w:hAnsi="Times New Roman" w:cs="Times New Roman"/>
          <w:b/>
          <w:i/>
          <w:sz w:val="32"/>
          <w:szCs w:val="28"/>
        </w:rPr>
      </w:pPr>
      <w:r w:rsidRPr="00C03DDA">
        <w:rPr>
          <w:rFonts w:ascii="Times New Roman" w:hAnsi="Times New Roman" w:cs="Times New Roman"/>
          <w:b/>
          <w:i/>
          <w:sz w:val="32"/>
          <w:szCs w:val="28"/>
        </w:rPr>
        <w:t>К</w:t>
      </w:r>
      <w:r>
        <w:rPr>
          <w:rFonts w:ascii="Times New Roman" w:hAnsi="Times New Roman" w:cs="Times New Roman"/>
          <w:b/>
          <w:i/>
          <w:sz w:val="32"/>
          <w:szCs w:val="28"/>
        </w:rPr>
        <w:t>онсультация для родителей</w:t>
      </w:r>
    </w:p>
    <w:p w:rsidR="00B9289E" w:rsidRPr="00C03DDA" w:rsidRDefault="00B9289E" w:rsidP="00B9289E">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w:t>
      </w:r>
      <w:bookmarkStart w:id="0" w:name="_GoBack"/>
      <w:r>
        <w:rPr>
          <w:rFonts w:ascii="Times New Roman" w:hAnsi="Times New Roman" w:cs="Times New Roman"/>
          <w:b/>
          <w:i/>
          <w:sz w:val="32"/>
          <w:szCs w:val="28"/>
        </w:rPr>
        <w:t>Фонематический слух – основа правильной речи</w:t>
      </w:r>
      <w:bookmarkEnd w:id="0"/>
      <w:r>
        <w:rPr>
          <w:rFonts w:ascii="Times New Roman" w:hAnsi="Times New Roman" w:cs="Times New Roman"/>
          <w:b/>
          <w:i/>
          <w:sz w:val="32"/>
          <w:szCs w:val="28"/>
        </w:rPr>
        <w:t>»</w:t>
      </w:r>
    </w:p>
    <w:p w:rsidR="00B9289E" w:rsidRPr="00C03DDA" w:rsidRDefault="00B9289E" w:rsidP="00B9289E">
      <w:pPr>
        <w:spacing w:after="0" w:line="240" w:lineRule="auto"/>
        <w:contextualSpacing/>
        <w:jc w:val="center"/>
        <w:rPr>
          <w:rFonts w:ascii="Times New Roman" w:hAnsi="Times New Roman" w:cs="Times New Roman"/>
          <w:b/>
          <w:i/>
          <w:sz w:val="28"/>
          <w:szCs w:val="28"/>
        </w:rPr>
      </w:pPr>
    </w:p>
    <w:p w:rsidR="00B9289E" w:rsidRPr="00C03DDA" w:rsidRDefault="00B9289E" w:rsidP="00B9289E">
      <w:pPr>
        <w:spacing w:after="0" w:line="240" w:lineRule="auto"/>
        <w:contextualSpacing/>
        <w:jc w:val="center"/>
        <w:rPr>
          <w:rFonts w:ascii="Times New Roman" w:hAnsi="Times New Roman" w:cs="Times New Roman"/>
          <w:b/>
          <w:i/>
          <w:sz w:val="28"/>
          <w:szCs w:val="28"/>
        </w:rPr>
      </w:pP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Умение сосредоточиться на звуке – очень важная особенность человека. Без нее нельзя научиться слушать и понимать речь. Так же важно различать, анализировать и дифференцировать на слух фонемы (звуки, из которых состоит речь). Это умение называется фонематическим слухом.</w:t>
      </w:r>
    </w:p>
    <w:p w:rsidR="00B9289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Практически, мы не говорим о фонематическом слухе касательно взрослых, поскольку это и так подразумевается. Но детям такой слух нужно развивать, поскольку с ним связаны овладение речью и грамотность письма впоследствии. Наибольший пик развития фонематического слуха припадает на возраст 4-5 лет. У детей этого возраста наблюдается особая чувствительность к звукам речи, вот почему этот возраст очень важен для решения поставленной проблемы. Различение звуков речи – фонематический слух - является основой для понимания смысла сказанного. При несформированности </w:t>
      </w:r>
      <w:proofErr w:type="spellStart"/>
      <w:r w:rsidRPr="00F64BEE">
        <w:rPr>
          <w:rFonts w:ascii="Times New Roman" w:eastAsia="Times New Roman" w:hAnsi="Times New Roman" w:cs="Times New Roman"/>
          <w:color w:val="000000"/>
          <w:sz w:val="28"/>
          <w:szCs w:val="28"/>
          <w:lang w:eastAsia="ru-RU"/>
        </w:rPr>
        <w:t>звукоразличения</w:t>
      </w:r>
      <w:proofErr w:type="spellEnd"/>
      <w:r w:rsidRPr="00F64BEE">
        <w:rPr>
          <w:rFonts w:ascii="Times New Roman" w:eastAsia="Times New Roman" w:hAnsi="Times New Roman" w:cs="Times New Roman"/>
          <w:color w:val="000000"/>
          <w:sz w:val="28"/>
          <w:szCs w:val="28"/>
          <w:lang w:eastAsia="ru-RU"/>
        </w:rPr>
        <w:t xml:space="preserve"> ребенок воспринимает (запоминает, повторяет, пишет) не то, что ему сказали, а то, что он услышал – что-то точно, а что-то очень приблизительно. «Игла» превращается в «мглу», «лес» в «лист» или в «лису», «Мишина машина» в «мыши на машине». Ребенок как будто становится немного иностранцем. Недостаточность фонематического слуха проявляется особенно ярко в школе при обучении письму и чтению. Дети с недоразвитием фонематического слуха читают медленно и с ошибками; при письме пропускают буквы, переставляют их местами, не дописывают одну-две буквы в конце слова. Это связано с тем, что дети не умеют дифференцировать звуки «ш-ж», «с-з», «ц-з» и др.</w:t>
      </w:r>
      <w:r>
        <w:rPr>
          <w:rFonts w:ascii="Times New Roman" w:eastAsia="Times New Roman" w:hAnsi="Times New Roman" w:cs="Times New Roman"/>
          <w:color w:val="000000"/>
          <w:sz w:val="28"/>
          <w:szCs w:val="28"/>
          <w:lang w:eastAsia="ru-RU"/>
        </w:rPr>
        <w:t xml:space="preserve"> </w:t>
      </w:r>
    </w:p>
    <w:p w:rsidR="00B9289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B9289E" w:rsidRPr="00A93C4F" w:rsidRDefault="00B9289E" w:rsidP="00B9289E">
      <w:pPr>
        <w:pStyle w:val="a3"/>
        <w:shd w:val="clear" w:color="auto" w:fill="FFFFFF"/>
        <w:spacing w:after="0" w:line="240" w:lineRule="auto"/>
        <w:ind w:left="1211"/>
        <w:jc w:val="both"/>
        <w:rPr>
          <w:rFonts w:ascii="Times New Roman" w:eastAsia="Times New Roman" w:hAnsi="Times New Roman" w:cs="Times New Roman"/>
          <w:b/>
          <w:color w:val="000000"/>
          <w:sz w:val="28"/>
          <w:szCs w:val="28"/>
          <w:lang w:eastAsia="ru-RU"/>
        </w:rPr>
      </w:pPr>
      <w:r w:rsidRPr="00A93C4F">
        <w:rPr>
          <w:rFonts w:ascii="Times New Roman" w:eastAsia="Times New Roman" w:hAnsi="Times New Roman" w:cs="Times New Roman"/>
          <w:b/>
          <w:color w:val="000000"/>
          <w:sz w:val="28"/>
          <w:szCs w:val="28"/>
          <w:lang w:eastAsia="ru-RU"/>
        </w:rPr>
        <w:t>Игровые приемы развития фонематического слуха.</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 норме 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Чтобы интерес к звукам и словам не пропал у детей, необходимо вовлечь их в интересную, содержательную игровую деятельность, которая будет решать следующие задачи:</w:t>
      </w:r>
    </w:p>
    <w:p w:rsidR="00B9289E" w:rsidRPr="00A93C4F" w:rsidRDefault="00B9289E" w:rsidP="00B9289E">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ознакомление с миром слов (слова звучат по-разному и пох</w:t>
      </w:r>
      <w:r>
        <w:rPr>
          <w:rFonts w:ascii="Times New Roman" w:eastAsia="Times New Roman" w:hAnsi="Times New Roman" w:cs="Times New Roman"/>
          <w:color w:val="000000"/>
          <w:sz w:val="28"/>
          <w:szCs w:val="28"/>
          <w:lang w:eastAsia="ru-RU"/>
        </w:rPr>
        <w:t>оже, бывают длинные и короткие);</w:t>
      </w:r>
    </w:p>
    <w:p w:rsidR="00B9289E" w:rsidRPr="00A93C4F" w:rsidRDefault="00B9289E" w:rsidP="00B9289E">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 xml:space="preserve">умение слышать отдельные звуки в словах, определять первый </w:t>
      </w:r>
      <w:r>
        <w:rPr>
          <w:rFonts w:ascii="Times New Roman" w:eastAsia="Times New Roman" w:hAnsi="Times New Roman" w:cs="Times New Roman"/>
          <w:color w:val="000000"/>
          <w:sz w:val="28"/>
          <w:szCs w:val="28"/>
          <w:lang w:eastAsia="ru-RU"/>
        </w:rPr>
        <w:t>звук;</w:t>
      </w:r>
    </w:p>
    <w:p w:rsidR="00B9289E" w:rsidRPr="00A93C4F" w:rsidRDefault="00B9289E" w:rsidP="00B9289E">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различать звуки на с</w:t>
      </w:r>
      <w:r>
        <w:rPr>
          <w:rFonts w:ascii="Times New Roman" w:eastAsia="Times New Roman" w:hAnsi="Times New Roman" w:cs="Times New Roman"/>
          <w:color w:val="000000"/>
          <w:sz w:val="28"/>
          <w:szCs w:val="28"/>
          <w:lang w:eastAsia="ru-RU"/>
        </w:rPr>
        <w:t>лух, твердые и мягкие согласные;</w:t>
      </w:r>
    </w:p>
    <w:p w:rsidR="00B9289E" w:rsidRDefault="00B9289E" w:rsidP="00B9289E">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интонационно выделять звуки в слов</w:t>
      </w:r>
      <w:r>
        <w:rPr>
          <w:rFonts w:ascii="Times New Roman" w:eastAsia="Times New Roman" w:hAnsi="Times New Roman" w:cs="Times New Roman"/>
          <w:color w:val="000000"/>
          <w:sz w:val="28"/>
          <w:szCs w:val="28"/>
          <w:lang w:eastAsia="ru-RU"/>
        </w:rPr>
        <w:t>е и произносить их изолированно;</w:t>
      </w:r>
    </w:p>
    <w:p w:rsidR="00B9289E" w:rsidRDefault="00B9289E" w:rsidP="00B9289E">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умения правильно произносить звуки и слова;</w:t>
      </w:r>
    </w:p>
    <w:p w:rsidR="00B9289E" w:rsidRDefault="00B9289E" w:rsidP="00B9289E">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умения говорить согласно но</w:t>
      </w:r>
      <w:r>
        <w:rPr>
          <w:rFonts w:ascii="Times New Roman" w:eastAsia="Times New Roman" w:hAnsi="Times New Roman" w:cs="Times New Roman"/>
          <w:color w:val="000000"/>
          <w:sz w:val="28"/>
          <w:szCs w:val="28"/>
          <w:lang w:eastAsia="ru-RU"/>
        </w:rPr>
        <w:t>рмам литературного произношения;</w:t>
      </w:r>
    </w:p>
    <w:p w:rsidR="00B9289E" w:rsidRDefault="00B9289E" w:rsidP="00B9289E">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lastRenderedPageBreak/>
        <w:t>формирование выразительности речи — умение пользоваться высотой и силой голоса, темпом и ритмом речи, пауз</w:t>
      </w:r>
      <w:r>
        <w:rPr>
          <w:rFonts w:ascii="Times New Roman" w:eastAsia="Times New Roman" w:hAnsi="Times New Roman" w:cs="Times New Roman"/>
          <w:color w:val="000000"/>
          <w:sz w:val="28"/>
          <w:szCs w:val="28"/>
          <w:lang w:eastAsia="ru-RU"/>
        </w:rPr>
        <w:t>ами, разнообразными интонациями;</w:t>
      </w:r>
    </w:p>
    <w:p w:rsidR="00B9289E" w:rsidRPr="00906184" w:rsidRDefault="00B9289E" w:rsidP="00B9289E">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выработка дикции — отчетливое, произношение каждого звука изолированно, в словах, а также во фразовой речи.</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 нейропсихологии и логопедии разработаны специальные методы и упражнения для правильного формирования речевого слуха у ребёнка. Родители сами могут проводить занятия с детьми, главное, что – бы ребёнку они были интересными и не надоедали. Игры, используемые для решения поставленных проблем, можно разделить на несколько групп:</w:t>
      </w:r>
    </w:p>
    <w:p w:rsidR="00B9289E" w:rsidRPr="00F64BEE" w:rsidRDefault="00B9289E" w:rsidP="00B9289E">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b/>
          <w:bCs/>
          <w:i/>
          <w:color w:val="000000"/>
          <w:sz w:val="28"/>
          <w:szCs w:val="28"/>
          <w:lang w:eastAsia="ru-RU"/>
        </w:rPr>
        <w:t>Игры</w:t>
      </w:r>
      <w:r>
        <w:rPr>
          <w:rFonts w:ascii="Times New Roman" w:eastAsia="Times New Roman" w:hAnsi="Times New Roman" w:cs="Times New Roman"/>
          <w:b/>
          <w:bCs/>
          <w:i/>
          <w:color w:val="000000"/>
          <w:sz w:val="28"/>
          <w:szCs w:val="28"/>
          <w:lang w:eastAsia="ru-RU"/>
        </w:rPr>
        <w:t xml:space="preserve"> на развитие слухового внимания</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«Отгадай, что звучит»</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Взрослый за ширмой звенит бубном, шуршит бумагой, звонит в колокольчик и предлагает ребенку отгадать, каким предметом произведен звук. Звуки должны быть явными и контрастными, чтобы малыш мог их угадать, сидя спиной к взрослому (если нет ширмы).</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«Угадай, что делать»</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Ребенку дают в руки два флажка. Если взрослый громко звенит бубном, ребенок поднимает флажки вверх и машет ими, если тихо - держит руки на коленях. Чередовать громкое и тихое звучание бубна рекомендуется не более 4 раз.</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«Где позвонили?»</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закрывает глаза, а взрослый тихо встаёт слева, справа, позади малыша и звонит в колокольчик. Ребенок должен повернуться лицом к тому месту, откуда слышен звук, и, не открывая глаз, рукой показать направление. После правильного он открывает глаза, а взрослый поднимает и показывает колокольчик. Если ребенок ошибся, то отгадывает еще раз. Игру повторяют 4-5 раз.</w:t>
      </w:r>
    </w:p>
    <w:p w:rsidR="00B9289E" w:rsidRPr="00906184" w:rsidRDefault="00B9289E" w:rsidP="00B9289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«Угадай, кто сказал».</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Ребенка предварительно знакомят со сказкой «Три медведя». Затем взрослый произносит фразы из текста, меняя высоту голоса, подражая или Мишутке, или Настасье Петровне, или Михаиле Ивановичу. Ребенок поднимает соответствующую картинку. Рекомендуется нарушать последовательность высказывания персонажей, имеющуюся в сказке.</w:t>
      </w:r>
    </w:p>
    <w:p w:rsidR="00B9289E" w:rsidRDefault="00B9289E" w:rsidP="00B9289E">
      <w:pPr>
        <w:shd w:val="clear" w:color="auto" w:fill="FFFFFF"/>
        <w:spacing w:after="0" w:line="240" w:lineRule="auto"/>
        <w:contextualSpacing/>
        <w:jc w:val="center"/>
        <w:rPr>
          <w:rFonts w:ascii="Times New Roman" w:eastAsia="Times New Roman" w:hAnsi="Times New Roman" w:cs="Times New Roman"/>
          <w:b/>
          <w:bCs/>
          <w:i/>
          <w:color w:val="000000"/>
          <w:sz w:val="28"/>
          <w:szCs w:val="28"/>
          <w:lang w:eastAsia="ru-RU"/>
        </w:rPr>
      </w:pPr>
    </w:p>
    <w:p w:rsidR="00B9289E" w:rsidRPr="00F64BEE" w:rsidRDefault="00B9289E" w:rsidP="00B9289E">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b/>
          <w:bCs/>
          <w:i/>
          <w:color w:val="000000"/>
          <w:sz w:val="28"/>
          <w:szCs w:val="28"/>
          <w:lang w:eastAsia="ru-RU"/>
        </w:rPr>
        <w:t>Игры на развитие фонематического восприятия:</w:t>
      </w:r>
    </w:p>
    <w:p w:rsidR="00B9289E" w:rsidRPr="00906184" w:rsidRDefault="00B9289E" w:rsidP="00B9289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w:t>
      </w:r>
      <w:proofErr w:type="spellStart"/>
      <w:r w:rsidRPr="00906184">
        <w:rPr>
          <w:rFonts w:ascii="Times New Roman" w:eastAsia="Times New Roman" w:hAnsi="Times New Roman" w:cs="Times New Roman"/>
          <w:i/>
          <w:color w:val="000000"/>
          <w:sz w:val="28"/>
          <w:szCs w:val="28"/>
          <w:lang w:eastAsia="ru-RU"/>
        </w:rPr>
        <w:t>Повторялки</w:t>
      </w:r>
      <w:proofErr w:type="spellEnd"/>
      <w:r w:rsidRPr="00906184">
        <w:rPr>
          <w:rFonts w:ascii="Times New Roman" w:eastAsia="Times New Roman" w:hAnsi="Times New Roman" w:cs="Times New Roman"/>
          <w:i/>
          <w:color w:val="000000"/>
          <w:sz w:val="28"/>
          <w:szCs w:val="28"/>
          <w:lang w:eastAsia="ru-RU"/>
        </w:rPr>
        <w:t>»</w:t>
      </w:r>
    </w:p>
    <w:p w:rsidR="00B9289E" w:rsidRPr="00906184"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w:t>
      </w:r>
      <w:r w:rsidRPr="00F64BEE">
        <w:rPr>
          <w:rFonts w:ascii="Times New Roman" w:eastAsia="Times New Roman" w:hAnsi="Times New Roman" w:cs="Times New Roman"/>
          <w:color w:val="000000"/>
          <w:sz w:val="28"/>
          <w:szCs w:val="28"/>
          <w:lang w:eastAsia="ru-RU"/>
        </w:rPr>
        <w:t>след за взрослым ребенок повторяет сочетания гласных звуков, четко их артикулируя.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3118"/>
      </w:tblGrid>
      <w:tr w:rsidR="00B9289E" w:rsidRPr="00906184" w:rsidTr="002C08DE">
        <w:tc>
          <w:tcPr>
            <w:tcW w:w="3209" w:type="dxa"/>
            <w:vAlign w:val="center"/>
          </w:tcPr>
          <w:p w:rsidR="00B9289E" w:rsidRPr="00906184"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АУИО</w:t>
            </w:r>
          </w:p>
        </w:tc>
        <w:tc>
          <w:tcPr>
            <w:tcW w:w="3209" w:type="dxa"/>
            <w:vAlign w:val="center"/>
          </w:tcPr>
          <w:p w:rsidR="00B9289E" w:rsidRPr="00906184"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ИАУО</w:t>
            </w:r>
          </w:p>
        </w:tc>
        <w:tc>
          <w:tcPr>
            <w:tcW w:w="3209" w:type="dxa"/>
            <w:vAlign w:val="center"/>
          </w:tcPr>
          <w:p w:rsidR="00B9289E" w:rsidRPr="00906184"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УИОА</w:t>
            </w:r>
          </w:p>
        </w:tc>
      </w:tr>
    </w:tbl>
    <w:p w:rsidR="00B9289E" w:rsidRPr="00906184"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повторяет цепочки слогов с легко произносимыми согласными звуками.</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41"/>
        <w:gridCol w:w="2340"/>
        <w:gridCol w:w="2338"/>
      </w:tblGrid>
      <w:tr w:rsidR="00B9289E" w:rsidRPr="00906184" w:rsidTr="002C08DE">
        <w:trPr>
          <w:jc w:val="center"/>
        </w:trPr>
        <w:tc>
          <w:tcPr>
            <w:tcW w:w="2406" w:type="dxa"/>
            <w:vAlign w:val="center"/>
          </w:tcPr>
          <w:p w:rsidR="00B9289E" w:rsidRPr="00906184"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ТУ—КА—ПО</w:t>
            </w:r>
          </w:p>
        </w:tc>
        <w:tc>
          <w:tcPr>
            <w:tcW w:w="2407" w:type="dxa"/>
            <w:vAlign w:val="center"/>
          </w:tcPr>
          <w:p w:rsidR="00B9289E" w:rsidRPr="00906184"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ВЫ—КА—ТУ</w:t>
            </w:r>
          </w:p>
        </w:tc>
        <w:tc>
          <w:tcPr>
            <w:tcW w:w="2407" w:type="dxa"/>
            <w:vAlign w:val="center"/>
          </w:tcPr>
          <w:p w:rsidR="00B9289E" w:rsidRPr="00906184"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ХО—НУ—МЫ</w:t>
            </w:r>
          </w:p>
        </w:tc>
        <w:tc>
          <w:tcPr>
            <w:tcW w:w="2407" w:type="dxa"/>
            <w:vAlign w:val="center"/>
          </w:tcPr>
          <w:p w:rsidR="00B9289E" w:rsidRPr="00906184"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ТУ—БА—ДО</w:t>
            </w:r>
          </w:p>
        </w:tc>
      </w:tr>
    </w:tbl>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lastRenderedPageBreak/>
        <w:t>Вслед за взрослым ребенок повторяет цепочки слогов с оппозиционными по звонкости — глухости, легко произносимыми согласными звуками.</w:t>
      </w:r>
    </w:p>
    <w:tbl>
      <w:tblPr>
        <w:tblStyle w:val="a4"/>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3211"/>
        <w:gridCol w:w="3212"/>
      </w:tblGrid>
      <w:tr w:rsidR="00B9289E" w:rsidRPr="00906184" w:rsidTr="002C08DE">
        <w:trPr>
          <w:jc w:val="center"/>
        </w:trPr>
        <w:tc>
          <w:tcPr>
            <w:tcW w:w="3211" w:type="dxa"/>
            <w:vAlign w:val="center"/>
          </w:tcPr>
          <w:p w:rsidR="00B9289E" w:rsidRPr="00906184"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ПА—БО—ПЫ</w:t>
            </w:r>
          </w:p>
        </w:tc>
        <w:tc>
          <w:tcPr>
            <w:tcW w:w="3211" w:type="dxa"/>
            <w:vAlign w:val="center"/>
          </w:tcPr>
          <w:p w:rsidR="00B9289E" w:rsidRPr="00906184"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ГО—КУ—ГА</w:t>
            </w:r>
          </w:p>
        </w:tc>
        <w:tc>
          <w:tcPr>
            <w:tcW w:w="3212" w:type="dxa"/>
            <w:vAlign w:val="center"/>
          </w:tcPr>
          <w:p w:rsidR="00B9289E" w:rsidRPr="00906184" w:rsidRDefault="00B9289E" w:rsidP="002C08DE">
            <w:pPr>
              <w:shd w:val="clear" w:color="auto" w:fill="FFFFFF"/>
              <w:ind w:hanging="1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ТО—ДУ—ТЫ</w:t>
            </w:r>
          </w:p>
        </w:tc>
      </w:tr>
    </w:tbl>
    <w:p w:rsidR="00B9289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B9289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«Шутки – минутки»</w:t>
      </w:r>
    </w:p>
    <w:p w:rsidR="00B9289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 читаете детям строчки из стихов, намеренно заменяя буквы в словах. Дети находят ошибку в стихотворении и исправляют её.</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1"/>
      </w:tblGrid>
      <w:tr w:rsidR="00B9289E" w:rsidTr="002C08DE">
        <w:tc>
          <w:tcPr>
            <w:tcW w:w="4813" w:type="dxa"/>
            <w:vAlign w:val="center"/>
          </w:tcPr>
          <w:p w:rsidR="00B9289E" w:rsidRPr="00906184" w:rsidRDefault="00B9289E" w:rsidP="002C08DE">
            <w:pPr>
              <w:shd w:val="clear" w:color="auto" w:fill="FFFFFF"/>
              <w:ind w:firstLine="3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Хвост с узорами, сапоги со шторами.</w:t>
            </w:r>
          </w:p>
        </w:tc>
        <w:tc>
          <w:tcPr>
            <w:tcW w:w="4814" w:type="dxa"/>
            <w:vAlign w:val="center"/>
          </w:tcPr>
          <w:p w:rsidR="00B9289E"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p>
          <w:p w:rsidR="00B9289E"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Мальчишек радостный народ, Коньками звучно режет мёд.</w:t>
            </w:r>
          </w:p>
          <w:p w:rsidR="00B9289E" w:rsidRPr="00906184"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p>
        </w:tc>
      </w:tr>
      <w:tr w:rsidR="00B9289E" w:rsidTr="002C08DE">
        <w:tc>
          <w:tcPr>
            <w:tcW w:w="4813" w:type="dxa"/>
            <w:vAlign w:val="center"/>
          </w:tcPr>
          <w:p w:rsidR="00B9289E" w:rsidRPr="00906184" w:rsidRDefault="00B9289E" w:rsidP="002C08DE">
            <w:pPr>
              <w:shd w:val="clear" w:color="auto" w:fill="FFFFFF"/>
              <w:ind w:firstLine="3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Тили-бом! Тили-бом! Загорелся кошкин том.</w:t>
            </w:r>
          </w:p>
        </w:tc>
        <w:tc>
          <w:tcPr>
            <w:tcW w:w="4814" w:type="dxa"/>
            <w:vAlign w:val="center"/>
          </w:tcPr>
          <w:p w:rsidR="00B9289E" w:rsidRPr="00906184"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Божья коробка, полети на небо, Принеси мне хлеба.</w:t>
            </w:r>
          </w:p>
        </w:tc>
      </w:tr>
    </w:tbl>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B9289E" w:rsidRPr="00906184" w:rsidRDefault="00B9289E" w:rsidP="00B9289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«Путаница»</w:t>
      </w:r>
    </w:p>
    <w:p w:rsidR="00B9289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рифмовки и заменяет перепутанные слова.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9"/>
      </w:tblGrid>
      <w:tr w:rsidR="00B9289E" w:rsidRPr="009D3097" w:rsidTr="002C08DE">
        <w:tc>
          <w:tcPr>
            <w:tcW w:w="4813" w:type="dxa"/>
            <w:vAlign w:val="center"/>
          </w:tcPr>
          <w:p w:rsidR="00B9289E" w:rsidRPr="009D3097"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 конфет остались ... БАНТИКИ.</w:t>
            </w:r>
          </w:p>
        </w:tc>
        <w:tc>
          <w:tcPr>
            <w:tcW w:w="4814" w:type="dxa"/>
            <w:vAlign w:val="center"/>
          </w:tcPr>
          <w:p w:rsidR="00B9289E" w:rsidRPr="009D3097"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Завяжу на платье ... ФАНТИКИ.</w:t>
            </w:r>
          </w:p>
        </w:tc>
      </w:tr>
      <w:tr w:rsidR="00B9289E" w:rsidRPr="009D3097" w:rsidTr="002C08DE">
        <w:tc>
          <w:tcPr>
            <w:tcW w:w="4813" w:type="dxa"/>
            <w:vAlign w:val="center"/>
          </w:tcPr>
          <w:p w:rsidR="00B9289E" w:rsidRPr="009D3097"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Съел я овощной ... ХАЛАТ.</w:t>
            </w:r>
          </w:p>
        </w:tc>
        <w:tc>
          <w:tcPr>
            <w:tcW w:w="4814" w:type="dxa"/>
            <w:vAlign w:val="center"/>
          </w:tcPr>
          <w:p w:rsidR="00B9289E" w:rsidRPr="009D3097"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 потом надел ... САЛАТ.</w:t>
            </w:r>
          </w:p>
        </w:tc>
      </w:tr>
    </w:tbl>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B9289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произносит название всех картинок к упражнению. Затем показывает парами те картинки, названия которых звучат похоже.</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2"/>
      </w:tblGrid>
      <w:tr w:rsidR="00B9289E" w:rsidRPr="009D3097" w:rsidTr="002C08DE">
        <w:trPr>
          <w:jc w:val="center"/>
        </w:trPr>
        <w:tc>
          <w:tcPr>
            <w:tcW w:w="4813" w:type="dxa"/>
            <w:vAlign w:val="center"/>
          </w:tcPr>
          <w:p w:rsidR="00B9289E" w:rsidRPr="009D3097"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ПОЛЕНО—КОЛЕНО</w:t>
            </w:r>
          </w:p>
        </w:tc>
        <w:tc>
          <w:tcPr>
            <w:tcW w:w="4814" w:type="dxa"/>
            <w:vAlign w:val="center"/>
          </w:tcPr>
          <w:p w:rsidR="00B9289E" w:rsidRPr="009D3097"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i/>
                <w:color w:val="000000"/>
                <w:sz w:val="28"/>
                <w:szCs w:val="28"/>
                <w:lang w:eastAsia="ru-RU"/>
              </w:rPr>
              <w:t>УТКА — ДУДКА</w:t>
            </w:r>
          </w:p>
        </w:tc>
      </w:tr>
      <w:tr w:rsidR="00B9289E" w:rsidRPr="009D3097" w:rsidTr="002C08DE">
        <w:trPr>
          <w:jc w:val="center"/>
        </w:trPr>
        <w:tc>
          <w:tcPr>
            <w:tcW w:w="4813" w:type="dxa"/>
            <w:vAlign w:val="center"/>
          </w:tcPr>
          <w:p w:rsidR="00B9289E" w:rsidRPr="009D3097"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БАТОН — ЛИМОН</w:t>
            </w:r>
          </w:p>
        </w:tc>
        <w:tc>
          <w:tcPr>
            <w:tcW w:w="4814" w:type="dxa"/>
            <w:vAlign w:val="center"/>
          </w:tcPr>
          <w:p w:rsidR="00B9289E" w:rsidRPr="009D3097" w:rsidRDefault="00B9289E" w:rsidP="002C08DE">
            <w:pPr>
              <w:shd w:val="clear" w:color="auto" w:fill="FFFFFF"/>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i/>
                <w:color w:val="000000"/>
                <w:sz w:val="28"/>
                <w:szCs w:val="28"/>
                <w:lang w:eastAsia="ru-RU"/>
              </w:rPr>
              <w:t>БУКЕТ—ПАКЕТ</w:t>
            </w:r>
          </w:p>
        </w:tc>
      </w:tr>
    </w:tbl>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B9289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произносит по 3—4 похожих по звучанию слова. Значение незнакомых слов уточняется до их воспроизведения. При повторении слов, близких по звуковому составу, взрослый обращает внимание на громкость и четкость речи ребенка. Такой подход способствует созданию не только фонематической, но и артикуляторной готовности к вызыванию звуков.</w:t>
      </w:r>
    </w:p>
    <w:p w:rsidR="00B9289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3303"/>
        <w:gridCol w:w="3294"/>
      </w:tblGrid>
      <w:tr w:rsidR="00B9289E" w:rsidRPr="009D3097" w:rsidTr="002C08DE">
        <w:trPr>
          <w:jc w:val="center"/>
        </w:trPr>
        <w:tc>
          <w:tcPr>
            <w:tcW w:w="2835" w:type="dxa"/>
          </w:tcPr>
          <w:p w:rsidR="00B9289E" w:rsidRPr="009D3097" w:rsidRDefault="00B9289E" w:rsidP="002C08DE">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Ком—дом—том</w:t>
            </w:r>
          </w:p>
        </w:tc>
        <w:tc>
          <w:tcPr>
            <w:tcW w:w="3402" w:type="dxa"/>
          </w:tcPr>
          <w:p w:rsidR="00B9289E" w:rsidRPr="009D3097" w:rsidRDefault="00B9289E" w:rsidP="002C08DE">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Пакет — макет — букет</w:t>
            </w:r>
          </w:p>
        </w:tc>
        <w:tc>
          <w:tcPr>
            <w:tcW w:w="3390" w:type="dxa"/>
          </w:tcPr>
          <w:p w:rsidR="00B9289E" w:rsidRPr="009D3097" w:rsidRDefault="00B9289E" w:rsidP="002C08DE">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Буквы — клюква — тыква</w:t>
            </w:r>
          </w:p>
        </w:tc>
      </w:tr>
    </w:tbl>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B9289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незаконченную рифмовку. Он должен самостоятельно подобрать картинку и назвать последнее слово так, чтобы оно рифмовалось с выделенным словом.</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На полянке обезьяны</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Начинают есть ... (бананы)</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Я для птичек на балкон</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Вынес булку и ... (батон)</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И про солнце, и про май</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Распевает ... (попугай)</w:t>
      </w:r>
    </w:p>
    <w:p w:rsidR="00B9289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B9289E" w:rsidRPr="00F64BEE" w:rsidRDefault="00B9289E" w:rsidP="00B9289E">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b/>
          <w:bCs/>
          <w:i/>
          <w:color w:val="000000"/>
          <w:sz w:val="28"/>
          <w:szCs w:val="28"/>
          <w:lang w:eastAsia="ru-RU"/>
        </w:rPr>
        <w:t>Игры на развитие фонематического слуха:</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«Поймай звук» (определение наличия звука в слове).</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Предложите детям хлопать в ладоши (топать ногой, ударять по коленкам, поднимать руку вверх...) тогда, когда они услышат слова, с заданным звуком. - Какой звук есть во всех словах? Взрослый произносит три - четыре слова, в каждом из которых есть один и тот же звук: шуба, кошка, мышь - и спрашивает у ребенка, какой звук есть во всех этих словах.</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«Длинное – короткое»</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«Выбери подарок колобку», «Угадай, кому фишку?» (выделение слов с определённым гласным звуком)</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«Определи 1 звук в слове», «Какой последний звук?»</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которое начинается на последний звук слова стол.</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Вспомни название птицы, в котором был бы последний звук слова сыр. (Воробей, грач...)</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чтобы первый звук был бы к, а последний - а.</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Предложите ребенку назвать предмет в комнате с заданным звуком. Например</w:t>
      </w:r>
      <w:r w:rsidRPr="00F64BEE">
        <w:rPr>
          <w:rFonts w:ascii="Times New Roman" w:eastAsia="Times New Roman" w:hAnsi="Times New Roman" w:cs="Times New Roman"/>
          <w:color w:val="000000"/>
          <w:sz w:val="28"/>
          <w:szCs w:val="28"/>
          <w:lang w:eastAsia="ru-RU"/>
        </w:rPr>
        <w:t>: что</w:t>
      </w:r>
      <w:r w:rsidRPr="00F64BEE">
        <w:rPr>
          <w:rFonts w:ascii="Times New Roman" w:eastAsia="Times New Roman" w:hAnsi="Times New Roman" w:cs="Times New Roman"/>
          <w:color w:val="000000"/>
          <w:sz w:val="28"/>
          <w:szCs w:val="28"/>
          <w:lang w:eastAsia="ru-RU"/>
        </w:rPr>
        <w:t xml:space="preserve"> заканчивается на "А"; что начитается на "С", в середине слова звук "Т" и т.д.</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Вариант</w:t>
      </w:r>
      <w:r w:rsidRPr="00F64BEE">
        <w:rPr>
          <w:rFonts w:ascii="Times New Roman" w:eastAsia="Times New Roman" w:hAnsi="Times New Roman" w:cs="Times New Roman"/>
          <w:color w:val="000000"/>
          <w:sz w:val="28"/>
          <w:szCs w:val="28"/>
          <w:lang w:eastAsia="ru-RU"/>
        </w:rPr>
        <w:t>: то</w:t>
      </w:r>
      <w:r w:rsidRPr="00F64BEE">
        <w:rPr>
          <w:rFonts w:ascii="Times New Roman" w:eastAsia="Times New Roman" w:hAnsi="Times New Roman" w:cs="Times New Roman"/>
          <w:color w:val="000000"/>
          <w:sz w:val="28"/>
          <w:szCs w:val="28"/>
          <w:lang w:eastAsia="ru-RU"/>
        </w:rPr>
        <w:t xml:space="preserve"> же самое задание с картинками из лото или сюжетной картинкой. Можно использовать иллюстрации.</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Начало, середина, конец. (развитие фонематического слуха: научить детей распознавать звуки и выделять их, определять место звука в названии предмета).</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«Отгадай, какой гном принёс картинку?», «Какому гному подарок?», (дифференциация согласных звуков по твёрдости – мягкости)</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При наличии систематической целенаправленной работы по формированию фонематического слуха детей среднего дошкольного возраста на основе использования игровой деятельности произойдёт повышение качества речевого развития детей, обеспечение качественной подготовки детей к школе.</w:t>
      </w:r>
    </w:p>
    <w:p w:rsidR="00B9289E" w:rsidRPr="00F64BEE" w:rsidRDefault="00B9289E" w:rsidP="00B9289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Маленький ребенок не умеет управлять своим слухом, не может сравнивать звуки. Но его можно этому научить. Особенно необходимо развивать фонематический слух детям с речевыми проблемам</w:t>
      </w:r>
      <w:r>
        <w:rPr>
          <w:rFonts w:ascii="Times New Roman" w:eastAsia="Times New Roman" w:hAnsi="Times New Roman" w:cs="Times New Roman"/>
          <w:color w:val="000000"/>
          <w:sz w:val="28"/>
          <w:szCs w:val="28"/>
          <w:lang w:eastAsia="ru-RU"/>
        </w:rPr>
        <w:t>и</w:t>
      </w:r>
      <w:r w:rsidRPr="00F64BEE">
        <w:rPr>
          <w:rFonts w:ascii="Times New Roman" w:eastAsia="Times New Roman" w:hAnsi="Times New Roman" w:cs="Times New Roman"/>
          <w:color w:val="000000"/>
          <w:sz w:val="28"/>
          <w:szCs w:val="28"/>
          <w:lang w:eastAsia="ru-RU"/>
        </w:rPr>
        <w:t>. Порой ребенок просто не замечает, что он неправильно произносит звуки. Цель игровых упражнений - научить его слушать и слышать. Вы вскоре заметите, что ребенок начал слышать себя, свою речь, что он пытается найти правильную артикуляцию звука, исправить дефектное произношение.</w:t>
      </w:r>
    </w:p>
    <w:p w:rsidR="00B9289E" w:rsidRDefault="00B9289E" w:rsidP="00B9289E">
      <w:pPr>
        <w:spacing w:after="0" w:line="240" w:lineRule="auto"/>
        <w:jc w:val="center"/>
        <w:rPr>
          <w:rFonts w:ascii="Times New Roman" w:hAnsi="Times New Roman" w:cs="Times New Roman"/>
          <w:b/>
          <w:sz w:val="28"/>
          <w:szCs w:val="28"/>
        </w:rPr>
      </w:pPr>
    </w:p>
    <w:p w:rsidR="00B9289E" w:rsidRDefault="00B9289E" w:rsidP="00B9289E">
      <w:pPr>
        <w:spacing w:after="0" w:line="240" w:lineRule="auto"/>
        <w:jc w:val="center"/>
        <w:rPr>
          <w:rFonts w:ascii="Times New Roman" w:hAnsi="Times New Roman" w:cs="Times New Roman"/>
          <w:b/>
          <w:sz w:val="28"/>
          <w:szCs w:val="28"/>
        </w:rPr>
      </w:pPr>
    </w:p>
    <w:p w:rsidR="00B9289E" w:rsidRPr="00E50B30" w:rsidRDefault="00B9289E" w:rsidP="00B9289E">
      <w:pPr>
        <w:spacing w:after="0" w:line="240" w:lineRule="auto"/>
        <w:jc w:val="center"/>
        <w:rPr>
          <w:rFonts w:ascii="Times New Roman" w:hAnsi="Times New Roman" w:cs="Times New Roman"/>
          <w:b/>
          <w:sz w:val="28"/>
          <w:szCs w:val="28"/>
        </w:rPr>
      </w:pPr>
      <w:r w:rsidRPr="00E50B30">
        <w:rPr>
          <w:rFonts w:ascii="Times New Roman" w:hAnsi="Times New Roman" w:cs="Times New Roman"/>
          <w:b/>
          <w:sz w:val="28"/>
          <w:szCs w:val="28"/>
        </w:rPr>
        <w:t>Литература</w:t>
      </w:r>
    </w:p>
    <w:p w:rsidR="00B9289E" w:rsidRPr="00306D98" w:rsidRDefault="00B9289E" w:rsidP="00B9289E">
      <w:pPr>
        <w:pStyle w:val="a3"/>
        <w:numPr>
          <w:ilvl w:val="0"/>
          <w:numId w:val="2"/>
        </w:numPr>
        <w:spacing w:after="0" w:line="240" w:lineRule="auto"/>
        <w:ind w:left="850" w:hanging="425"/>
        <w:jc w:val="both"/>
        <w:rPr>
          <w:rFonts w:ascii="Times New Roman" w:hAnsi="Times New Roman" w:cs="Times New Roman"/>
          <w:sz w:val="28"/>
          <w:szCs w:val="28"/>
          <w:shd w:val="clear" w:color="auto" w:fill="FFFFFF"/>
        </w:rPr>
      </w:pPr>
      <w:proofErr w:type="spellStart"/>
      <w:r w:rsidRPr="00306D98">
        <w:rPr>
          <w:rFonts w:ascii="Times New Roman" w:hAnsi="Times New Roman" w:cs="Times New Roman"/>
          <w:sz w:val="28"/>
          <w:szCs w:val="28"/>
          <w:shd w:val="clear" w:color="auto" w:fill="FFFFFF"/>
        </w:rPr>
        <w:t>Гомзяк</w:t>
      </w:r>
      <w:proofErr w:type="spellEnd"/>
      <w:r w:rsidRPr="00306D98">
        <w:rPr>
          <w:rFonts w:ascii="Times New Roman" w:hAnsi="Times New Roman" w:cs="Times New Roman"/>
          <w:sz w:val="28"/>
          <w:szCs w:val="28"/>
          <w:shd w:val="clear" w:color="auto" w:fill="FFFFFF"/>
        </w:rPr>
        <w:t>: Организация логопедической работы с детьми 5-7лет с ОНР III уровня. – М.: ГНОМ и Д, 2014 - 142 с.</w:t>
      </w:r>
    </w:p>
    <w:p w:rsidR="00B9289E" w:rsidRPr="00982D9A" w:rsidRDefault="00B9289E" w:rsidP="00B9289E">
      <w:pPr>
        <w:pStyle w:val="a3"/>
        <w:numPr>
          <w:ilvl w:val="0"/>
          <w:numId w:val="2"/>
        </w:numPr>
        <w:spacing w:after="0" w:line="240" w:lineRule="auto"/>
        <w:ind w:left="850" w:hanging="425"/>
        <w:jc w:val="both"/>
        <w:rPr>
          <w:rFonts w:ascii="Times New Roman" w:hAnsi="Times New Roman" w:cs="Times New Roman"/>
          <w:sz w:val="28"/>
          <w:szCs w:val="28"/>
          <w:shd w:val="clear" w:color="auto" w:fill="FFFFFF"/>
        </w:rPr>
      </w:pPr>
      <w:proofErr w:type="spellStart"/>
      <w:r w:rsidRPr="00306D98">
        <w:rPr>
          <w:rFonts w:ascii="Times New Roman" w:eastAsia="Times New Roman" w:hAnsi="Times New Roman" w:cs="Times New Roman"/>
          <w:color w:val="000000"/>
          <w:sz w:val="28"/>
          <w:szCs w:val="28"/>
          <w:shd w:val="clear" w:color="auto" w:fill="FFFFFF"/>
          <w:lang w:eastAsia="ru-RU"/>
        </w:rPr>
        <w:t>Нищева</w:t>
      </w:r>
      <w:proofErr w:type="spellEnd"/>
      <w:r w:rsidRPr="00306D98">
        <w:rPr>
          <w:rFonts w:ascii="Times New Roman" w:eastAsia="Times New Roman" w:hAnsi="Times New Roman" w:cs="Times New Roman"/>
          <w:color w:val="000000"/>
          <w:sz w:val="28"/>
          <w:szCs w:val="28"/>
          <w:shd w:val="clear" w:color="auto" w:fill="FFFFFF"/>
          <w:lang w:eastAsia="ru-RU"/>
        </w:rPr>
        <w:t xml:space="preserve"> Н.В. Программа коррекционно-развивающей работы в логопедической группе детского сада для детей с общим </w:t>
      </w:r>
      <w:r w:rsidRPr="00306D98">
        <w:rPr>
          <w:rFonts w:ascii="Times New Roman" w:eastAsia="Times New Roman" w:hAnsi="Times New Roman" w:cs="Times New Roman"/>
          <w:color w:val="000000"/>
          <w:sz w:val="28"/>
          <w:szCs w:val="28"/>
          <w:shd w:val="clear" w:color="auto" w:fill="FFFFFF"/>
          <w:lang w:eastAsia="ru-RU"/>
        </w:rPr>
        <w:lastRenderedPageBreak/>
        <w:t>недоразвитием речи (с 4 до 7 лет). - СПб.: ДЕТСТВО-ПРЕСС, 2006. – 352 с.</w:t>
      </w:r>
    </w:p>
    <w:p w:rsidR="00B9289E" w:rsidRDefault="00B9289E" w:rsidP="00B9289E">
      <w:pPr>
        <w:pStyle w:val="a3"/>
        <w:numPr>
          <w:ilvl w:val="0"/>
          <w:numId w:val="2"/>
        </w:numPr>
        <w:spacing w:after="0" w:line="240" w:lineRule="auto"/>
        <w:ind w:left="850" w:hanging="425"/>
        <w:jc w:val="both"/>
      </w:pPr>
      <w:r w:rsidRPr="00B401B3">
        <w:rPr>
          <w:rFonts w:ascii="Times New Roman" w:eastAsia="Times New Roman" w:hAnsi="Times New Roman" w:cs="Times New Roman"/>
          <w:color w:val="000000"/>
          <w:sz w:val="28"/>
          <w:szCs w:val="28"/>
          <w:shd w:val="clear" w:color="auto" w:fill="FFFFFF"/>
          <w:lang w:eastAsia="ru-RU"/>
        </w:rPr>
        <w:t>Филичева Т.Б. Воспитание и обучение детей дошкольного возраста с общим недоразвитием речи. Программно-методические рекомендации. – М.: Дрофа, 2009. – 189 с.</w:t>
      </w:r>
    </w:p>
    <w:p w:rsidR="000444CA" w:rsidRDefault="000444CA"/>
    <w:sectPr w:rsidR="00044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7E95"/>
    <w:multiLevelType w:val="hybridMultilevel"/>
    <w:tmpl w:val="5434E0D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5B2A2DD0"/>
    <w:multiLevelType w:val="hybridMultilevel"/>
    <w:tmpl w:val="6EE85B3E"/>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B2B57FB"/>
    <w:multiLevelType w:val="hybridMultilevel"/>
    <w:tmpl w:val="7FEAD1EA"/>
    <w:lvl w:ilvl="0" w:tplc="A52AF088">
      <w:start w:val="1"/>
      <w:numFmt w:val="decimal"/>
      <w:lvlText w:val="%1."/>
      <w:lvlJc w:val="left"/>
      <w:pPr>
        <w:ind w:left="1211" w:hanging="360"/>
      </w:pPr>
      <w:rPr>
        <w:rFonts w:ascii="Times New Roman" w:hAnsi="Times New Roman" w:cs="Times New Roman"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9E"/>
    <w:rsid w:val="000444CA"/>
    <w:rsid w:val="00B92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85A7"/>
  <w15:chartTrackingRefBased/>
  <w15:docId w15:val="{6AAC92D9-0F98-4B71-8827-E68B8EE4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28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89E"/>
    <w:pPr>
      <w:ind w:left="720"/>
      <w:contextualSpacing/>
    </w:pPr>
  </w:style>
  <w:style w:type="table" w:styleId="a4">
    <w:name w:val="Table Grid"/>
    <w:basedOn w:val="a1"/>
    <w:uiPriority w:val="39"/>
    <w:rsid w:val="00B92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dc:creator>
  <cp:keywords/>
  <dc:description/>
  <cp:lastModifiedBy>din</cp:lastModifiedBy>
  <cp:revision>1</cp:revision>
  <dcterms:created xsi:type="dcterms:W3CDTF">2022-03-19T09:10:00Z</dcterms:created>
  <dcterms:modified xsi:type="dcterms:W3CDTF">2022-03-19T09:13:00Z</dcterms:modified>
</cp:coreProperties>
</file>